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A6A" w:rsidRDefault="00A02A6A" w:rsidP="00A02A6A">
      <w:pPr>
        <w:spacing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</w:pPr>
      <w:r>
        <w:rPr>
          <w:noProof/>
        </w:rPr>
        <w:drawing>
          <wp:inline distT="0" distB="0" distL="0" distR="0">
            <wp:extent cx="709200" cy="712800"/>
            <wp:effectExtent l="0" t="0" r="0" b="0"/>
            <wp:docPr id="5" name="Obrázek 5" descr="Úhřetická Lhota - Erb - znak - Coat of arms - crest of Úhřeti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Úhřetická Lhota - Erb - znak - Coat of arms - crest of Úhřetická Lho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60" w:rsidRPr="00A02A6A" w:rsidRDefault="00686460" w:rsidP="00686460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</w:pPr>
      <w:r w:rsidRPr="00A02A6A"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  <w:t>Krizové řízení v obci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Pracovní skupina pro mimořádné události: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Předseda: starosta obce </w:t>
      </w:r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Jiří Kučera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</w:t>
      </w:r>
      <w:proofErr w:type="gramStart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tel:  </w:t>
      </w:r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606</w:t>
      </w:r>
      <w:proofErr w:type="gramEnd"/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660 248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Místopředsed</w:t>
      </w:r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a: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místostarosta obce pan </w:t>
      </w:r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Ing.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Martin 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Hromádko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tel: </w:t>
      </w:r>
      <w:r w:rsidR="009122B6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728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772886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Členové: zastupitelé obce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Druhy rizika: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Přívalová povodeň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Vydatné srážky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Extrémní vítr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proofErr w:type="spellStart"/>
      <w:proofErr w:type="gramStart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Epizootie</w:t>
      </w:r>
      <w:proofErr w:type="spellEnd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- nákazy</w:t>
      </w:r>
      <w:proofErr w:type="gramEnd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chovů hospodářských zvířat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Epidemie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Požár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Místa evakuace: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Obecní úřad 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v Úhřetické Lhotě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Prostor </w:t>
      </w:r>
      <w:r w:rsidR="00C6404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před obecním úřadem v obci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Prostor 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před smíšeným zbožím “</w:t>
      </w:r>
      <w:proofErr w:type="spellStart"/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Smíšenka</w:t>
      </w:r>
      <w:proofErr w:type="spellEnd"/>
      <w:proofErr w:type="gramStart"/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“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na</w:t>
      </w:r>
      <w:proofErr w:type="gramEnd"/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kopci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Prostředky: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Členové HZJD</w:t>
      </w:r>
      <w:r w:rsidR="003502D7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Hostovice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Ford Tranzit</w:t>
      </w:r>
    </w:p>
    <w:p w:rsidR="00686460" w:rsidRPr="00A02A6A" w:rsidRDefault="003502D7" w:rsidP="00A02A6A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CAS 25</w:t>
      </w:r>
    </w:p>
    <w:p w:rsidR="00686460" w:rsidRPr="00A02A6A" w:rsidRDefault="00686460" w:rsidP="00686460">
      <w:pPr>
        <w:pStyle w:val="Nadpis1"/>
        <w:spacing w:before="0" w:beforeAutospacing="0"/>
        <w:rPr>
          <w:rFonts w:ascii="Montserrat" w:hAnsi="Montserrat"/>
          <w:color w:val="0070C0"/>
        </w:rPr>
      </w:pPr>
      <w:r w:rsidRPr="00A02A6A">
        <w:rPr>
          <w:rFonts w:ascii="Montserrat" w:hAnsi="Montserrat"/>
          <w:color w:val="0070C0"/>
        </w:rPr>
        <w:lastRenderedPageBreak/>
        <w:t>Základní informace</w:t>
      </w:r>
    </w:p>
    <w:p w:rsidR="00686460" w:rsidRDefault="00686460" w:rsidP="00686460">
      <w:pPr>
        <w:pStyle w:val="Nadpis1"/>
        <w:spacing w:before="0" w:beforeAutospacing="0"/>
        <w:rPr>
          <w:rFonts w:ascii="Montserrat" w:hAnsi="Montserrat"/>
          <w:color w:val="225508"/>
        </w:rPr>
      </w:pPr>
      <w:r>
        <w:rPr>
          <w:rFonts w:ascii="Montserrat" w:hAnsi="Montserrat"/>
          <w:color w:val="225508"/>
        </w:rPr>
        <w:t> 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Systém ochrany obyvatelstva je soubor činností a úkolů orgánů veřejné správy, právnických a podnikajících fyzických osob a občanů prováděných s cílem minimalizace negativních dopadů mimořádných událostí a zabezpečení ochrany života, zdraví, majetku a životního prostředí, v souladu s platnými právními předpisy. Obecnou koordinační roli v oblasti ochrany obyvatelstva plní Ministerstvo vnitra.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 xml:space="preserve">Na území Obce </w:t>
      </w:r>
      <w:r w:rsidR="003502D7">
        <w:rPr>
          <w:rFonts w:ascii="Montserrat" w:hAnsi="Montserrat"/>
          <w:color w:val="4D4D4D"/>
          <w:sz w:val="27"/>
          <w:szCs w:val="27"/>
        </w:rPr>
        <w:t xml:space="preserve">Úhřetická </w:t>
      </w:r>
      <w:r w:rsidR="00C64040">
        <w:rPr>
          <w:rFonts w:ascii="Montserrat" w:hAnsi="Montserrat"/>
          <w:color w:val="4D4D4D"/>
          <w:sz w:val="27"/>
          <w:szCs w:val="27"/>
        </w:rPr>
        <w:t>Lhota</w:t>
      </w:r>
      <w:r>
        <w:rPr>
          <w:rFonts w:ascii="Montserrat" w:hAnsi="Montserrat"/>
          <w:color w:val="4D4D4D"/>
          <w:sz w:val="27"/>
          <w:szCs w:val="27"/>
        </w:rPr>
        <w:t> je ochrana obyvatelstva realizována v době přípravy, po dobu trvání mimořádných událostí i ve fázi obnovy postiženého území. Pomoc obyvatelstvu probíhá zejména v oblasti materiální pomoci při zdolávání mimořádných událostí, zabezpečení provozu jednotného systému varování a vyrozumění, metodické pomoci při plnění všech úkolů ochrany obyvatelstva.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Základní právní předpisy: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Ústavní zákon č. 1/1993 Sb., Ústava České republiky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Ústavní zákon č. 110/1998 Sb., o bezpečnosti České republiky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Zákon č. 240/2000 Sb., o krizovém řízení a o změně některých zákonů (krizový zákon)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Zákon č. 239/2000 Sb., o integrovaném záchranném systému a o změně některých zákonů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Style w:val="Siln"/>
          <w:rFonts w:ascii="Montserrat" w:hAnsi="Montserrat"/>
          <w:color w:val="4D4D4D"/>
          <w:sz w:val="27"/>
          <w:szCs w:val="27"/>
        </w:rPr>
        <w:t>Definice:</w:t>
      </w:r>
      <w:r>
        <w:rPr>
          <w:rFonts w:ascii="Montserrat" w:hAnsi="Montserrat"/>
          <w:color w:val="4D4D4D"/>
          <w:sz w:val="27"/>
          <w:szCs w:val="27"/>
        </w:rPr>
        <w:t> pro účely tohoto zákona se rozumí </w:t>
      </w:r>
      <w:r>
        <w:rPr>
          <w:rStyle w:val="Siln"/>
          <w:rFonts w:ascii="Montserrat" w:hAnsi="Montserrat"/>
          <w:color w:val="4D4D4D"/>
          <w:sz w:val="27"/>
          <w:szCs w:val="27"/>
        </w:rPr>
        <w:t>ochranou obyvatelstva plnění úkolů </w:t>
      </w:r>
      <w:r>
        <w:rPr>
          <w:rFonts w:ascii="Montserrat" w:hAnsi="Montserrat"/>
          <w:color w:val="4D4D4D"/>
          <w:sz w:val="27"/>
          <w:szCs w:val="27"/>
        </w:rPr>
        <w:t>civilní ochrany, zejména </w:t>
      </w:r>
      <w:r>
        <w:rPr>
          <w:rStyle w:val="Siln"/>
          <w:rFonts w:ascii="Montserrat" w:hAnsi="Montserrat"/>
          <w:color w:val="4D4D4D"/>
          <w:sz w:val="27"/>
          <w:szCs w:val="27"/>
        </w:rPr>
        <w:t>varování, evakuace, ukrytí a nouzové přežití obyvatelstva </w:t>
      </w:r>
      <w:r>
        <w:rPr>
          <w:rFonts w:ascii="Montserrat" w:hAnsi="Montserrat"/>
          <w:color w:val="4D4D4D"/>
          <w:sz w:val="27"/>
          <w:szCs w:val="27"/>
        </w:rPr>
        <w:t>a další opatření zabezpečení ochrany jeho života, zdraví a majetku.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Vyhláška MV č. 380/2002 Sb., k přípravě a provádění úkolů ochrany obyvatelstva</w:t>
      </w:r>
    </w:p>
    <w:p w:rsidR="00686460" w:rsidRDefault="00686460" w:rsidP="00686460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t>Vyhláška MV č. 328/2001 Sb., o některých podrobnostech zabezpečení integrovaného záchranného systému</w:t>
      </w:r>
    </w:p>
    <w:p w:rsidR="00686460" w:rsidRDefault="00686460" w:rsidP="00A02A6A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  <w:r>
        <w:rPr>
          <w:rFonts w:ascii="Montserrat" w:hAnsi="Montserrat"/>
          <w:color w:val="4D4D4D"/>
          <w:sz w:val="27"/>
          <w:szCs w:val="27"/>
        </w:rPr>
        <w:lastRenderedPageBreak/>
        <w:t>Vyhláška MV č. 247/2001 Sb., o organizaci a činnosti jednotek požární ochrany</w:t>
      </w:r>
    </w:p>
    <w:p w:rsidR="00A02A6A" w:rsidRPr="00A02A6A" w:rsidRDefault="00A02A6A" w:rsidP="00A02A6A">
      <w:pPr>
        <w:pStyle w:val="Normlnweb"/>
        <w:spacing w:before="0" w:beforeAutospacing="0"/>
        <w:rPr>
          <w:rFonts w:ascii="Montserrat" w:hAnsi="Montserrat"/>
          <w:color w:val="4D4D4D"/>
          <w:sz w:val="27"/>
          <w:szCs w:val="27"/>
        </w:rPr>
      </w:pPr>
    </w:p>
    <w:p w:rsidR="00686460" w:rsidRPr="00A02A6A" w:rsidRDefault="00686460" w:rsidP="00686460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</w:pPr>
      <w:r w:rsidRPr="00A02A6A"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  <w:t>Varování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Včasné varování obyvatelstva před hrozícím nebezpečím a vyrozumění orgánů krizového řízení je základním předpokladem pro úspěšné zvládnutí mimořádné události. Varování i vyrozumění může být zajištěno všemi dostupnými prostředky, základ celého systému však tvoří "Jednotný systém varování a vyrozumění (JSVV)", jehož součástí jsou koncové prvky varování, které jsou schopny vydávat varovný signál (např. sirény) a koncové prvky vyrozumění, které jsou schopny předat informace orgánům krizového řízení (např. mobilní telefony).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Na území obce jsou za účelem varování obyvatelstva rozmístěny koncové prvky varování, což jsou technická zařízení schopná vydávat varovný signál. Po vyhlášení varovného signálu se obyvatelstvu sděluje verbální informace o mimořádné události a o opatřeních k ochraně obyvatelstva prostřednictvím obecního rozhlasu.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V České republice 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je pouze jeden varovný signál "Všeobecná výstraha",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kterým se varuje obyvatelstvo o hrozbě nebo vzniku mimořádné události.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Tento signál je vyhlašován kolísavým tónem sirény po dobu 140 vteřin a může zaznít třikrát po sobě v cca tříminutových intervalech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           </w:t>
      </w:r>
      <w:r w:rsidRPr="00686460">
        <w:rPr>
          <w:rFonts w:ascii="Montserrat" w:eastAsia="Times New Roman" w:hAnsi="Montserrat" w:cs="Times New Roman"/>
          <w:noProof/>
          <w:color w:val="4D4D4D"/>
          <w:sz w:val="27"/>
          <w:szCs w:val="27"/>
          <w:lang w:eastAsia="cs-CZ"/>
        </w:rPr>
        <w:drawing>
          <wp:inline distT="0" distB="0" distL="0" distR="0">
            <wp:extent cx="3549650" cy="1028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 </w:t>
      </w:r>
      <w:hyperlink r:id="rId6" w:tooltip="všeobecná vystraha.mp3" w:history="1">
        <w:r w:rsidRPr="00A02A6A">
          <w:rPr>
            <w:rFonts w:ascii="Montserrat" w:eastAsia="Times New Roman" w:hAnsi="Montserrat" w:cs="Times New Roman"/>
            <w:color w:val="0070C0"/>
            <w:sz w:val="27"/>
            <w:szCs w:val="27"/>
            <w:u w:val="single"/>
            <w:lang w:eastAsia="cs-CZ"/>
          </w:rPr>
          <w:t>ukázka</w:t>
        </w:r>
      </w:hyperlink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lastRenderedPageBreak/>
        <w:t>Dalším signálem (nikoliv varovným), který sirény mohou vysílat je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 „Požární poplach“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, který slouží ke svolání jednotek požární ochrany.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Tento signál je vyhlašován přerušovaným tónem sirény po dobu 1 minuty</w:t>
      </w:r>
    </w:p>
    <w:p w:rsidR="00686460" w:rsidRPr="00A02A6A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0070C0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        </w:t>
      </w:r>
      <w:r w:rsidRPr="00686460">
        <w:rPr>
          <w:rFonts w:ascii="Montserrat" w:eastAsia="Times New Roman" w:hAnsi="Montserrat" w:cs="Times New Roman"/>
          <w:noProof/>
          <w:color w:val="4D4D4D"/>
          <w:sz w:val="27"/>
          <w:szCs w:val="27"/>
          <w:lang w:eastAsia="cs-CZ"/>
        </w:rPr>
        <w:drawing>
          <wp:inline distT="0" distB="0" distL="0" distR="0">
            <wp:extent cx="3549650" cy="1028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    </w:t>
      </w:r>
      <w:hyperlink r:id="rId8" w:tooltip="požární poplach.mp3" w:history="1">
        <w:r w:rsidRPr="00A02A6A">
          <w:rPr>
            <w:rFonts w:ascii="Montserrat" w:eastAsia="Times New Roman" w:hAnsi="Montserrat" w:cs="Times New Roman"/>
            <w:color w:val="0070C0"/>
            <w:sz w:val="27"/>
            <w:szCs w:val="27"/>
            <w:u w:val="single"/>
            <w:lang w:eastAsia="cs-CZ"/>
          </w:rPr>
          <w:t>ukázka</w:t>
        </w:r>
      </w:hyperlink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Dalším signálem (nikoliv varovným), je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 "akustická zkouška"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sirén, která se provádí za účelem zkoušky provozuschopnosti celého systému.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Sirény se rozezní zkušebním nepřerušovaným tónem po dobu 140 sekund zpravidla každou první středu v měsíci ve 12.00 hodin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</w:t>
      </w:r>
    </w:p>
    <w:p w:rsidR="00686460" w:rsidRPr="00A02A6A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0070C0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            </w:t>
      </w:r>
      <w:r w:rsidRPr="00686460">
        <w:rPr>
          <w:rFonts w:ascii="Montserrat" w:eastAsia="Times New Roman" w:hAnsi="Montserrat" w:cs="Times New Roman"/>
          <w:noProof/>
          <w:color w:val="4D4D4D"/>
          <w:sz w:val="27"/>
          <w:szCs w:val="27"/>
          <w:lang w:eastAsia="cs-CZ"/>
        </w:rPr>
        <w:drawing>
          <wp:inline distT="0" distB="0" distL="0" distR="0">
            <wp:extent cx="354965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zkouska sirén.mp3" w:history="1">
        <w:r w:rsidRPr="00A02A6A">
          <w:rPr>
            <w:rFonts w:ascii="Montserrat" w:eastAsia="Times New Roman" w:hAnsi="Montserrat" w:cs="Times New Roman"/>
            <w:color w:val="0070C0"/>
            <w:sz w:val="27"/>
            <w:szCs w:val="27"/>
            <w:u w:val="single"/>
            <w:lang w:eastAsia="cs-CZ"/>
          </w:rPr>
          <w:t> ukázka</w:t>
        </w:r>
      </w:hyperlink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Jak se chovat, když zazní siréna - "Všeobecná výstraha"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Pokyny platí v případě, že zjevně nejde o povodně.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okamžitě se ukryjte v nejbližší budově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zavřete okna a dveře, utěsněte je (čímkoliv, co máte k dispozici)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zapněte si rádio nebo televizi a poslouchejte informace co dělat dále</w:t>
      </w:r>
    </w:p>
    <w:p w:rsidR="00A02A6A" w:rsidRDefault="00A02A6A" w:rsidP="00686460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225508"/>
          <w:kern w:val="36"/>
          <w:sz w:val="48"/>
          <w:szCs w:val="48"/>
          <w:lang w:eastAsia="cs-CZ"/>
        </w:rPr>
      </w:pPr>
    </w:p>
    <w:p w:rsidR="00686460" w:rsidRPr="00A02A6A" w:rsidRDefault="00686460" w:rsidP="00686460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</w:pPr>
      <w:r w:rsidRPr="00A02A6A">
        <w:rPr>
          <w:rFonts w:ascii="Montserrat" w:eastAsia="Times New Roman" w:hAnsi="Montserrat" w:cs="Times New Roman"/>
          <w:b/>
          <w:bCs/>
          <w:color w:val="0070C0"/>
          <w:kern w:val="36"/>
          <w:sz w:val="48"/>
          <w:szCs w:val="48"/>
          <w:lang w:eastAsia="cs-CZ"/>
        </w:rPr>
        <w:t>Evakuace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lastRenderedPageBreak/>
        <w:t>Evakuace je jedním z nejúčinnějších a nejrozšířenějších opatření, která se používají při ochraně obyvatelstva před případnými následky hrozících nebo vzniklých mimořádných událostí.     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Evakuací se zabezpečuje přemístění osob, zvířat, předmětů kulturní hodnoty, technického zařízení, případně strojů a materiálu k zachování nutné výroby a nebezpečných látek z míst ohrožených mimořádnou událostí do míst, která zajišťují pro evakuované obyvatelstvo náhradní ubytování a stravování, pro zvířata ustájení a pro věci uskladnění.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Evakuace se vztahuje na všechny osoby v místech ohrožených mimořádnou událostí s výjimkou osob, které se budou podílet na záchranných pracích, na řízení evakuace nebo budou vykonávat jinou neodkladnou činnost; přednostně se plánuje pro děti do 15 let, pacienty ve zdravotnických zařízeních, osoby umístěné v sociálních zařízeních, osoby zdravotně postižené, doprovod osob výše uvedených.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Místa pro shromáždění osob v obcích:</w:t>
      </w:r>
    </w:p>
    <w:p w:rsid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Obecní úřad </w:t>
      </w:r>
      <w:r w:rsidR="00C6404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v Úhřetické </w:t>
      </w:r>
      <w:proofErr w:type="gramStart"/>
      <w:r w:rsidR="00C6404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Lhotě 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,</w:t>
      </w:r>
      <w:proofErr w:type="gramEnd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 </w:t>
      </w:r>
      <w:r w:rsidR="00C6404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Úhřetická Lhota</w:t>
      </w:r>
      <w:r w:rsidR="00C64040"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</w:t>
      </w:r>
      <w:r w:rsidR="00C6404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9</w:t>
      </w:r>
    </w:p>
    <w:p w:rsidR="00C64040" w:rsidRPr="00686460" w:rsidRDefault="00C64040" w:rsidP="00C6404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Prostor </w:t>
      </w:r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před obecním úřadem v obci</w:t>
      </w:r>
    </w:p>
    <w:p w:rsidR="00686460" w:rsidRPr="00686460" w:rsidRDefault="00C6404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Prostor </w:t>
      </w:r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před smíšeným zbožím “</w:t>
      </w:r>
      <w:proofErr w:type="spellStart"/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Smíšenka</w:t>
      </w:r>
      <w:proofErr w:type="spellEnd"/>
      <w:proofErr w:type="gramStart"/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“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</w:t>
      </w:r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na</w:t>
      </w:r>
      <w:proofErr w:type="gramEnd"/>
      <w:r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kopci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Co d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ě</w:t>
      </w: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lat, když bude na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ř</w:t>
      </w: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ízena evakuace?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V takovém případě je potřebné dodržet zásady pro opuštění bytu, vzít si s sebou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evakuační zavazadlo a dostavit se do určeného evakuačního střediska.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Evakuační zavazadlo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Evakuační zavazadlo se připravuje pro případ opuštění bytu v důsledku vzniku mimořádné události a nařízené evakuace. Jako evakuační zavazadlo poslouží např. batoh, cestovní taška nebo kufr. Zavazadlo označte svým jménem a adresou.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Obsahuje zejména: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lastRenderedPageBreak/>
        <w:t>· Základní trvanlivé potraviny, nejlépe v konzervách, dobře zabalený chléb a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  hlavně pitnou vodu.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Předměty denní potřeby, jídelní misku a příbor.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Osobní doklady, peníze, pojistné smlouvy a cennosti.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Přenosné rádio s rezervními bateriemi.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Toaletní a hygienické potřeby.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Léky, svítilnu.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Náhradní prádlo, oděv, obuv, pláštěnku, spací pytel nebo přikrývku.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· Kapesní nůž, zápalky, šití a další drobnosti.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Jaké jsou zásady pro opušt</w:t>
      </w: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ě</w:t>
      </w: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ní bytu v p</w:t>
      </w: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ř</w:t>
      </w:r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ípadě </w:t>
      </w:r>
      <w:proofErr w:type="gramStart"/>
      <w:r w:rsidRPr="00686460">
        <w:rPr>
          <w:rFonts w:ascii="Montserrat" w:eastAsia="Times New Roman" w:hAnsi="Montserrat" w:cs="Times New Roman"/>
          <w:b/>
          <w:bCs/>
          <w:i/>
          <w:iCs/>
          <w:color w:val="4D4D4D"/>
          <w:sz w:val="27"/>
          <w:szCs w:val="27"/>
          <w:lang w:eastAsia="cs-CZ"/>
        </w:rPr>
        <w:t>evakuace ?</w:t>
      </w:r>
      <w:proofErr w:type="gramEnd"/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Uhaste otevřený oheň v topidlech.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Vypněte elektrické spotřebiče (mimo ledniček a mrazniček).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Uzavřete přívod vody a plynu.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Ověřte, zda i sousedé vědí, že mají opustit byt.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Nezapomeňte dětem vložit do kapsy oděvu cedulku se jménem a adresou.</w:t>
      </w:r>
    </w:p>
    <w:p w:rsidR="00A02A6A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 Kočky a psy si vezměte s sebou v uzavřených schránkách.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Exotická zvířata, která přežijí delší dobu, nechejte doma, zásobte je před odchodem potravou.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-     Vezměte evakuační zavazadlo, uzamkněte byt, na dveře dejte oznámení, že jste byt opustili a dostavte se na určené místo.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b/>
          <w:bCs/>
          <w:color w:val="4D4D4D"/>
          <w:sz w:val="27"/>
          <w:szCs w:val="27"/>
          <w:lang w:eastAsia="cs-CZ"/>
        </w:rPr>
        <w:t>Podle doby trvání se evakuace realizuje jako: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krátkodobá, kdy </w:t>
      </w:r>
      <w:proofErr w:type="spellStart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>sitace</w:t>
      </w:r>
      <w:proofErr w:type="spellEnd"/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t xml:space="preserve"> nevyžaduje dlouhodobé opuštění místa pobytu</w:t>
      </w:r>
    </w:p>
    <w:p w:rsidR="00686460" w:rsidRPr="00686460" w:rsidRDefault="00686460" w:rsidP="00686460">
      <w:pPr>
        <w:spacing w:after="100" w:afterAutospacing="1" w:line="240" w:lineRule="auto"/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</w:pPr>
      <w:r w:rsidRPr="00686460">
        <w:rPr>
          <w:rFonts w:ascii="Montserrat" w:eastAsia="Times New Roman" w:hAnsi="Montserrat" w:cs="Times New Roman"/>
          <w:color w:val="4D4D4D"/>
          <w:sz w:val="27"/>
          <w:szCs w:val="27"/>
          <w:lang w:eastAsia="cs-CZ"/>
        </w:rPr>
        <w:lastRenderedPageBreak/>
        <w:t>dlouhodobá. kdy situace vyžaduje dlouhodobé opuštění místa pobytu, zpravidla přesahující 24 hodin </w:t>
      </w:r>
    </w:p>
    <w:p w:rsidR="002D325B" w:rsidRDefault="002D325B"/>
    <w:sectPr w:rsidR="002D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60"/>
    <w:rsid w:val="002D325B"/>
    <w:rsid w:val="003502D7"/>
    <w:rsid w:val="00686460"/>
    <w:rsid w:val="007B6D7E"/>
    <w:rsid w:val="00804564"/>
    <w:rsid w:val="009122B6"/>
    <w:rsid w:val="00A02A6A"/>
    <w:rsid w:val="00C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D9D6E-BB0C-4E79-85D4-CF803677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6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4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68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6460"/>
    <w:rPr>
      <w:b/>
      <w:bCs/>
    </w:rPr>
  </w:style>
  <w:style w:type="character" w:customStyle="1" w:styleId="lcs">
    <w:name w:val="lcs"/>
    <w:basedOn w:val="Standardnpsmoodstavce"/>
    <w:rsid w:val="00686460"/>
  </w:style>
  <w:style w:type="character" w:styleId="Hypertextovodkaz">
    <w:name w:val="Hyperlink"/>
    <w:basedOn w:val="Standardnpsmoodstavce"/>
    <w:uiPriority w:val="99"/>
    <w:semiHidden/>
    <w:unhideWhenUsed/>
    <w:rsid w:val="0068646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86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8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0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scr.cz/soubor/pozarni-poplach-mp3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zscr.cz/soubor/vseobecna-vystraha-mp3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hzscr.cz/soubor/zkouska-siren-mp3.aspx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10720</TotalTime>
  <Pages>7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2022-11-13T17:46:00Z</dcterms:created>
  <dcterms:modified xsi:type="dcterms:W3CDTF">2022-11-21T04:36:00Z</dcterms:modified>
</cp:coreProperties>
</file>