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46A" w:rsidRPr="00B66D2C" w:rsidRDefault="00ED3F01" w:rsidP="00AA5DE4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Schválený rozpočet</w:t>
      </w:r>
      <w:r w:rsidR="000B3F18">
        <w:rPr>
          <w:rFonts w:cstheme="minorHAnsi"/>
          <w:b/>
          <w:sz w:val="28"/>
          <w:szCs w:val="28"/>
        </w:rPr>
        <w:t xml:space="preserve"> na rok 2023</w:t>
      </w:r>
    </w:p>
    <w:p w:rsidR="003D2CBE" w:rsidRPr="003B37AA" w:rsidRDefault="00CE68E1">
      <w:pPr>
        <w:rPr>
          <w:rFonts w:ascii="Times New Roman" w:hAnsi="Times New Roman"/>
          <w:b/>
        </w:rPr>
      </w:pPr>
      <w:r>
        <w:rPr>
          <w:rFonts w:cstheme="minorHAnsi"/>
          <w:b/>
        </w:rPr>
        <w:t xml:space="preserve">Obec Úhřetická Lhota     </w:t>
      </w:r>
      <w:r w:rsidR="003D2CBE" w:rsidRPr="00B66D2C">
        <w:rPr>
          <w:rFonts w:cstheme="minorHAnsi"/>
          <w:b/>
        </w:rPr>
        <w:tab/>
      </w:r>
      <w:r w:rsidR="003D2CBE" w:rsidRPr="00B66D2C">
        <w:rPr>
          <w:rFonts w:cstheme="minorHAnsi"/>
          <w:b/>
        </w:rPr>
        <w:tab/>
      </w:r>
      <w:r w:rsidR="003D2CBE" w:rsidRPr="00B66D2C">
        <w:rPr>
          <w:rFonts w:cstheme="minorHAnsi"/>
          <w:b/>
        </w:rPr>
        <w:tab/>
      </w:r>
      <w:r w:rsidR="003D2CBE" w:rsidRPr="00B66D2C">
        <w:rPr>
          <w:rFonts w:cstheme="minorHAnsi"/>
          <w:b/>
        </w:rPr>
        <w:tab/>
      </w:r>
      <w:r w:rsidR="003D2CBE" w:rsidRPr="00B66D2C">
        <w:rPr>
          <w:rFonts w:cstheme="minorHAnsi"/>
          <w:b/>
        </w:rPr>
        <w:tab/>
      </w:r>
      <w:r w:rsidR="003D2CBE" w:rsidRPr="00B66D2C">
        <w:rPr>
          <w:rFonts w:cstheme="minorHAnsi"/>
          <w:b/>
        </w:rPr>
        <w:tab/>
      </w:r>
      <w:r w:rsidR="00AA5DE4" w:rsidRPr="00B66D2C">
        <w:rPr>
          <w:rFonts w:cstheme="minorHAnsi"/>
          <w:b/>
        </w:rPr>
        <w:t xml:space="preserve">                    </w:t>
      </w:r>
      <w:r>
        <w:rPr>
          <w:rFonts w:cstheme="minorHAnsi"/>
          <w:b/>
        </w:rPr>
        <w:t>IČO: 00274488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842"/>
        <w:gridCol w:w="2545"/>
      </w:tblGrid>
      <w:tr w:rsidR="003D2CBE" w:rsidRPr="003B37AA" w:rsidTr="005D57F4">
        <w:trPr>
          <w:trHeight w:val="269"/>
        </w:trPr>
        <w:tc>
          <w:tcPr>
            <w:tcW w:w="4673" w:type="dxa"/>
          </w:tcPr>
          <w:p w:rsidR="003D2CBE" w:rsidRPr="003B37AA" w:rsidRDefault="003D2CBE" w:rsidP="00145FE0">
            <w:pPr>
              <w:pStyle w:val="Podnadpis"/>
              <w:rPr>
                <w:b/>
              </w:rPr>
            </w:pPr>
            <w:r w:rsidRPr="003B37AA">
              <w:rPr>
                <w:b/>
              </w:rPr>
              <w:t>PŘÍJMY</w:t>
            </w:r>
          </w:p>
        </w:tc>
        <w:tc>
          <w:tcPr>
            <w:tcW w:w="1842" w:type="dxa"/>
          </w:tcPr>
          <w:p w:rsidR="003D2CBE" w:rsidRPr="003B37AA" w:rsidRDefault="00AA5DE4" w:rsidP="00145FE0">
            <w:pPr>
              <w:pStyle w:val="Podnadpis"/>
              <w:rPr>
                <w:b/>
              </w:rPr>
            </w:pPr>
            <w:r w:rsidRPr="003B37AA">
              <w:rPr>
                <w:b/>
              </w:rPr>
              <w:t>Položka</w:t>
            </w:r>
          </w:p>
        </w:tc>
        <w:tc>
          <w:tcPr>
            <w:tcW w:w="2545" w:type="dxa"/>
          </w:tcPr>
          <w:p w:rsidR="003D2CBE" w:rsidRPr="003B37AA" w:rsidRDefault="00AA5DE4" w:rsidP="00EB52BB">
            <w:pPr>
              <w:pStyle w:val="Podnadpis"/>
              <w:jc w:val="right"/>
              <w:rPr>
                <w:b/>
              </w:rPr>
            </w:pPr>
            <w:r w:rsidRPr="003B37AA">
              <w:rPr>
                <w:b/>
              </w:rPr>
              <w:t>Kč</w:t>
            </w:r>
          </w:p>
        </w:tc>
      </w:tr>
      <w:tr w:rsidR="003D2CBE" w:rsidRPr="00F52D8D" w:rsidTr="005D57F4">
        <w:trPr>
          <w:trHeight w:val="269"/>
        </w:trPr>
        <w:tc>
          <w:tcPr>
            <w:tcW w:w="4673" w:type="dxa"/>
          </w:tcPr>
          <w:p w:rsidR="003D2CBE" w:rsidRPr="00F52D8D" w:rsidRDefault="003D2CBE" w:rsidP="00145FE0">
            <w:pPr>
              <w:pStyle w:val="Podnadpis"/>
            </w:pPr>
            <w:r w:rsidRPr="00F52D8D">
              <w:t>Daňové příjmy</w:t>
            </w:r>
          </w:p>
        </w:tc>
        <w:tc>
          <w:tcPr>
            <w:tcW w:w="1842" w:type="dxa"/>
          </w:tcPr>
          <w:p w:rsidR="003D2CBE" w:rsidRPr="00F52D8D" w:rsidRDefault="00AA5DE4" w:rsidP="00145FE0">
            <w:pPr>
              <w:pStyle w:val="Podnadpis"/>
            </w:pPr>
            <w:r w:rsidRPr="00F52D8D">
              <w:t>1xxx</w:t>
            </w:r>
          </w:p>
        </w:tc>
        <w:tc>
          <w:tcPr>
            <w:tcW w:w="2545" w:type="dxa"/>
          </w:tcPr>
          <w:p w:rsidR="003D2CBE" w:rsidRPr="00F52D8D" w:rsidRDefault="001F74DC" w:rsidP="00EB52BB">
            <w:pPr>
              <w:pStyle w:val="Podnadpis"/>
              <w:jc w:val="right"/>
            </w:pPr>
            <w:r>
              <w:t>5 211 600,00</w:t>
            </w:r>
          </w:p>
        </w:tc>
      </w:tr>
      <w:tr w:rsidR="003D2CBE" w:rsidRPr="00F52D8D" w:rsidTr="005D57F4">
        <w:trPr>
          <w:trHeight w:val="269"/>
        </w:trPr>
        <w:tc>
          <w:tcPr>
            <w:tcW w:w="4673" w:type="dxa"/>
          </w:tcPr>
          <w:p w:rsidR="003D2CBE" w:rsidRPr="00F52D8D" w:rsidRDefault="003D2CBE" w:rsidP="00145FE0">
            <w:pPr>
              <w:pStyle w:val="Podnadpis"/>
            </w:pPr>
            <w:r w:rsidRPr="00F52D8D">
              <w:t>Nedaňové příjmy</w:t>
            </w:r>
          </w:p>
        </w:tc>
        <w:tc>
          <w:tcPr>
            <w:tcW w:w="1842" w:type="dxa"/>
          </w:tcPr>
          <w:p w:rsidR="003D2CBE" w:rsidRPr="00F52D8D" w:rsidRDefault="00AA5DE4" w:rsidP="00145FE0">
            <w:pPr>
              <w:pStyle w:val="Podnadpis"/>
            </w:pPr>
            <w:r w:rsidRPr="00F52D8D">
              <w:t>2xxx</w:t>
            </w:r>
          </w:p>
        </w:tc>
        <w:tc>
          <w:tcPr>
            <w:tcW w:w="2545" w:type="dxa"/>
          </w:tcPr>
          <w:p w:rsidR="003D2CBE" w:rsidRPr="00F52D8D" w:rsidRDefault="00ED3F01" w:rsidP="00EB52BB">
            <w:pPr>
              <w:pStyle w:val="Podnadpis"/>
              <w:jc w:val="right"/>
            </w:pPr>
            <w:r>
              <w:t>657 000</w:t>
            </w:r>
            <w:r w:rsidR="001F74DC">
              <w:t>,00</w:t>
            </w:r>
          </w:p>
        </w:tc>
      </w:tr>
      <w:tr w:rsidR="003D2CBE" w:rsidRPr="00F52D8D" w:rsidTr="005D57F4">
        <w:trPr>
          <w:trHeight w:val="269"/>
        </w:trPr>
        <w:tc>
          <w:tcPr>
            <w:tcW w:w="4673" w:type="dxa"/>
          </w:tcPr>
          <w:p w:rsidR="003D2CBE" w:rsidRPr="00F52D8D" w:rsidRDefault="003D2CBE" w:rsidP="00145FE0">
            <w:pPr>
              <w:pStyle w:val="Podnadpis"/>
            </w:pPr>
            <w:r w:rsidRPr="00F52D8D">
              <w:t>Kapitálové příjmy</w:t>
            </w:r>
          </w:p>
        </w:tc>
        <w:tc>
          <w:tcPr>
            <w:tcW w:w="1842" w:type="dxa"/>
          </w:tcPr>
          <w:p w:rsidR="003D2CBE" w:rsidRPr="00F52D8D" w:rsidRDefault="00AA5DE4" w:rsidP="00145FE0">
            <w:pPr>
              <w:pStyle w:val="Podnadpis"/>
            </w:pPr>
            <w:r w:rsidRPr="00F52D8D">
              <w:t>3xxx</w:t>
            </w:r>
          </w:p>
        </w:tc>
        <w:tc>
          <w:tcPr>
            <w:tcW w:w="2545" w:type="dxa"/>
          </w:tcPr>
          <w:p w:rsidR="003D2CBE" w:rsidRPr="00F52D8D" w:rsidRDefault="00EB52BB" w:rsidP="00EB52BB">
            <w:pPr>
              <w:pStyle w:val="Podnadpis"/>
              <w:jc w:val="right"/>
            </w:pPr>
            <w:r>
              <w:t>0,00</w:t>
            </w:r>
          </w:p>
        </w:tc>
      </w:tr>
      <w:tr w:rsidR="003D2CBE" w:rsidRPr="00F52D8D" w:rsidTr="005D57F4">
        <w:trPr>
          <w:trHeight w:val="269"/>
        </w:trPr>
        <w:tc>
          <w:tcPr>
            <w:tcW w:w="4673" w:type="dxa"/>
          </w:tcPr>
          <w:p w:rsidR="003D2CBE" w:rsidRPr="00F52D8D" w:rsidRDefault="003D2CBE" w:rsidP="00145FE0">
            <w:pPr>
              <w:pStyle w:val="Podnadpis"/>
            </w:pPr>
            <w:r w:rsidRPr="00F52D8D">
              <w:t>Přijaté transfery</w:t>
            </w:r>
          </w:p>
        </w:tc>
        <w:tc>
          <w:tcPr>
            <w:tcW w:w="1842" w:type="dxa"/>
          </w:tcPr>
          <w:p w:rsidR="003D2CBE" w:rsidRPr="00F52D8D" w:rsidRDefault="00AA5DE4" w:rsidP="00145FE0">
            <w:pPr>
              <w:pStyle w:val="Podnadpis"/>
            </w:pPr>
            <w:r w:rsidRPr="00F52D8D">
              <w:t>4xxx</w:t>
            </w:r>
          </w:p>
        </w:tc>
        <w:tc>
          <w:tcPr>
            <w:tcW w:w="2545" w:type="dxa"/>
          </w:tcPr>
          <w:p w:rsidR="003D2CBE" w:rsidRPr="00F52D8D" w:rsidRDefault="001F74DC" w:rsidP="00EB52BB">
            <w:pPr>
              <w:pStyle w:val="Podnadpis"/>
              <w:jc w:val="right"/>
            </w:pPr>
            <w:r>
              <w:t>74 200,00</w:t>
            </w:r>
          </w:p>
        </w:tc>
      </w:tr>
      <w:tr w:rsidR="003D2CBE" w:rsidRPr="00EB52BB" w:rsidTr="005D57F4">
        <w:trPr>
          <w:trHeight w:val="269"/>
        </w:trPr>
        <w:tc>
          <w:tcPr>
            <w:tcW w:w="4673" w:type="dxa"/>
          </w:tcPr>
          <w:p w:rsidR="003D2CBE" w:rsidRPr="00EB52BB" w:rsidRDefault="003D2CBE" w:rsidP="00145FE0">
            <w:pPr>
              <w:pStyle w:val="Podnadpis"/>
              <w:rPr>
                <w:b/>
              </w:rPr>
            </w:pPr>
            <w:r w:rsidRPr="00EB52BB">
              <w:rPr>
                <w:b/>
              </w:rPr>
              <w:t>Příjmy celkem</w:t>
            </w:r>
          </w:p>
        </w:tc>
        <w:tc>
          <w:tcPr>
            <w:tcW w:w="1842" w:type="dxa"/>
          </w:tcPr>
          <w:p w:rsidR="003D2CBE" w:rsidRPr="00EB52BB" w:rsidRDefault="003D2CBE" w:rsidP="00145FE0">
            <w:pPr>
              <w:pStyle w:val="Podnadpis"/>
              <w:rPr>
                <w:b/>
              </w:rPr>
            </w:pPr>
          </w:p>
        </w:tc>
        <w:tc>
          <w:tcPr>
            <w:tcW w:w="2545" w:type="dxa"/>
          </w:tcPr>
          <w:p w:rsidR="003D2CBE" w:rsidRPr="00EB52BB" w:rsidRDefault="001F74DC" w:rsidP="00ED3F01">
            <w:pPr>
              <w:pStyle w:val="Podnadpis"/>
              <w:jc w:val="right"/>
              <w:rPr>
                <w:b/>
              </w:rPr>
            </w:pPr>
            <w:r>
              <w:rPr>
                <w:b/>
              </w:rPr>
              <w:t>5 </w:t>
            </w:r>
            <w:r w:rsidR="00ED3F01">
              <w:rPr>
                <w:b/>
              </w:rPr>
              <w:t>942</w:t>
            </w:r>
            <w:r>
              <w:rPr>
                <w:b/>
              </w:rPr>
              <w:t xml:space="preserve"> 800</w:t>
            </w:r>
            <w:r w:rsidR="00DE0DEF">
              <w:rPr>
                <w:b/>
              </w:rPr>
              <w:t>,00</w:t>
            </w:r>
          </w:p>
        </w:tc>
      </w:tr>
    </w:tbl>
    <w:p w:rsidR="003D2CBE" w:rsidRPr="00EB52BB" w:rsidRDefault="003D2CBE" w:rsidP="00145FE0">
      <w:pPr>
        <w:pStyle w:val="Podnadpis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842"/>
        <w:gridCol w:w="2545"/>
      </w:tblGrid>
      <w:tr w:rsidR="003D2CBE" w:rsidRPr="003B37AA" w:rsidTr="005D57F4">
        <w:tc>
          <w:tcPr>
            <w:tcW w:w="4673" w:type="dxa"/>
          </w:tcPr>
          <w:p w:rsidR="003D2CBE" w:rsidRPr="003B37AA" w:rsidRDefault="003D2CBE" w:rsidP="00145FE0">
            <w:pPr>
              <w:pStyle w:val="Podnadpis"/>
              <w:rPr>
                <w:b/>
              </w:rPr>
            </w:pPr>
            <w:r w:rsidRPr="003B37AA">
              <w:rPr>
                <w:b/>
              </w:rPr>
              <w:t>VÝDAJE</w:t>
            </w:r>
          </w:p>
        </w:tc>
        <w:tc>
          <w:tcPr>
            <w:tcW w:w="1842" w:type="dxa"/>
          </w:tcPr>
          <w:p w:rsidR="003D2CBE" w:rsidRPr="003B37AA" w:rsidRDefault="00AA5DE4" w:rsidP="00145FE0">
            <w:pPr>
              <w:pStyle w:val="Podnadpis"/>
              <w:rPr>
                <w:b/>
              </w:rPr>
            </w:pPr>
            <w:r w:rsidRPr="003B37AA">
              <w:rPr>
                <w:b/>
              </w:rPr>
              <w:t>Položka</w:t>
            </w:r>
          </w:p>
        </w:tc>
        <w:tc>
          <w:tcPr>
            <w:tcW w:w="2545" w:type="dxa"/>
          </w:tcPr>
          <w:p w:rsidR="003D2CBE" w:rsidRPr="003B37AA" w:rsidRDefault="00AA5DE4" w:rsidP="00EB52BB">
            <w:pPr>
              <w:pStyle w:val="Podnadpis"/>
              <w:jc w:val="right"/>
              <w:rPr>
                <w:b/>
              </w:rPr>
            </w:pPr>
            <w:r w:rsidRPr="003B37AA">
              <w:rPr>
                <w:b/>
              </w:rPr>
              <w:t>Kč</w:t>
            </w:r>
          </w:p>
        </w:tc>
      </w:tr>
      <w:tr w:rsidR="003D2CBE" w:rsidRPr="00F52D8D" w:rsidTr="005D57F4">
        <w:tc>
          <w:tcPr>
            <w:tcW w:w="4673" w:type="dxa"/>
          </w:tcPr>
          <w:p w:rsidR="003D2CBE" w:rsidRPr="00F52D8D" w:rsidRDefault="003D2CBE" w:rsidP="00145FE0">
            <w:pPr>
              <w:pStyle w:val="Podnadpis"/>
            </w:pPr>
            <w:r w:rsidRPr="00F52D8D">
              <w:t>Běžné výdaje</w:t>
            </w:r>
          </w:p>
        </w:tc>
        <w:tc>
          <w:tcPr>
            <w:tcW w:w="1842" w:type="dxa"/>
          </w:tcPr>
          <w:p w:rsidR="003D2CBE" w:rsidRPr="00F52D8D" w:rsidRDefault="00AA5DE4" w:rsidP="00145FE0">
            <w:pPr>
              <w:pStyle w:val="Podnadpis"/>
            </w:pPr>
            <w:r w:rsidRPr="00F52D8D">
              <w:t>5xxx</w:t>
            </w:r>
          </w:p>
        </w:tc>
        <w:tc>
          <w:tcPr>
            <w:tcW w:w="2545" w:type="dxa"/>
          </w:tcPr>
          <w:p w:rsidR="003D2CBE" w:rsidRPr="00F52D8D" w:rsidRDefault="00EB52BB" w:rsidP="001F74DC">
            <w:pPr>
              <w:pStyle w:val="Podnadpis"/>
              <w:jc w:val="right"/>
            </w:pPr>
            <w:r>
              <w:t>2</w:t>
            </w:r>
            <w:r w:rsidR="001F74DC">
              <w:t> 482 7</w:t>
            </w:r>
            <w:r>
              <w:t>00,00</w:t>
            </w:r>
          </w:p>
        </w:tc>
      </w:tr>
      <w:tr w:rsidR="003D2CBE" w:rsidRPr="00F52D8D" w:rsidTr="005D57F4">
        <w:tc>
          <w:tcPr>
            <w:tcW w:w="4673" w:type="dxa"/>
          </w:tcPr>
          <w:p w:rsidR="003D2CBE" w:rsidRPr="00F52D8D" w:rsidRDefault="003D2CBE" w:rsidP="00145FE0">
            <w:pPr>
              <w:pStyle w:val="Podnadpis"/>
            </w:pPr>
            <w:r w:rsidRPr="00F52D8D">
              <w:t>Kapitálové výdaje</w:t>
            </w:r>
          </w:p>
        </w:tc>
        <w:tc>
          <w:tcPr>
            <w:tcW w:w="1842" w:type="dxa"/>
          </w:tcPr>
          <w:p w:rsidR="003D2CBE" w:rsidRPr="00F52D8D" w:rsidRDefault="00AA5DE4" w:rsidP="00145FE0">
            <w:pPr>
              <w:pStyle w:val="Podnadpis"/>
            </w:pPr>
            <w:r w:rsidRPr="00F52D8D">
              <w:t>6xxx</w:t>
            </w:r>
          </w:p>
        </w:tc>
        <w:tc>
          <w:tcPr>
            <w:tcW w:w="2545" w:type="dxa"/>
          </w:tcPr>
          <w:p w:rsidR="003D2CBE" w:rsidRPr="00F52D8D" w:rsidRDefault="001F74DC" w:rsidP="001F74DC">
            <w:pPr>
              <w:pStyle w:val="Podnadpis"/>
              <w:jc w:val="right"/>
            </w:pPr>
            <w:r>
              <w:t>1 000 000</w:t>
            </w:r>
            <w:r w:rsidR="00EB52BB">
              <w:t>,00</w:t>
            </w:r>
          </w:p>
        </w:tc>
      </w:tr>
      <w:tr w:rsidR="003D2CBE" w:rsidRPr="00F52D8D" w:rsidTr="005D57F4">
        <w:tc>
          <w:tcPr>
            <w:tcW w:w="4673" w:type="dxa"/>
          </w:tcPr>
          <w:p w:rsidR="003D2CBE" w:rsidRPr="00EB52BB" w:rsidRDefault="003D2CBE" w:rsidP="00145FE0">
            <w:pPr>
              <w:pStyle w:val="Podnadpis"/>
              <w:rPr>
                <w:b/>
              </w:rPr>
            </w:pPr>
            <w:r w:rsidRPr="00EB52BB">
              <w:rPr>
                <w:b/>
              </w:rPr>
              <w:t>Výdaje celkem</w:t>
            </w:r>
          </w:p>
        </w:tc>
        <w:tc>
          <w:tcPr>
            <w:tcW w:w="1842" w:type="dxa"/>
          </w:tcPr>
          <w:p w:rsidR="003D2CBE" w:rsidRPr="00EB52BB" w:rsidRDefault="003D2CBE" w:rsidP="00145FE0">
            <w:pPr>
              <w:pStyle w:val="Podnadpis"/>
              <w:rPr>
                <w:b/>
              </w:rPr>
            </w:pPr>
          </w:p>
        </w:tc>
        <w:tc>
          <w:tcPr>
            <w:tcW w:w="2545" w:type="dxa"/>
          </w:tcPr>
          <w:p w:rsidR="003D2CBE" w:rsidRPr="00EB52BB" w:rsidRDefault="001F74DC" w:rsidP="00EB52BB">
            <w:pPr>
              <w:pStyle w:val="Podnadpis"/>
              <w:jc w:val="right"/>
              <w:rPr>
                <w:b/>
              </w:rPr>
            </w:pPr>
            <w:r>
              <w:rPr>
                <w:b/>
              </w:rPr>
              <w:t>3 482 700</w:t>
            </w:r>
            <w:r w:rsidR="00EB52BB">
              <w:rPr>
                <w:b/>
              </w:rPr>
              <w:t>,00</w:t>
            </w:r>
          </w:p>
        </w:tc>
      </w:tr>
      <w:tr w:rsidR="003D2CBE" w:rsidRPr="00F52D8D" w:rsidTr="005D57F4">
        <w:tc>
          <w:tcPr>
            <w:tcW w:w="4673" w:type="dxa"/>
          </w:tcPr>
          <w:p w:rsidR="003D2CBE" w:rsidRPr="00EB52BB" w:rsidRDefault="003D2CBE" w:rsidP="00145FE0">
            <w:pPr>
              <w:pStyle w:val="Podnadpis"/>
              <w:rPr>
                <w:b/>
              </w:rPr>
            </w:pPr>
            <w:r w:rsidRPr="00EB52BB">
              <w:rPr>
                <w:b/>
              </w:rPr>
              <w:t>Saldo rozpočtu (příjmy-výdaje)</w:t>
            </w:r>
          </w:p>
        </w:tc>
        <w:tc>
          <w:tcPr>
            <w:tcW w:w="1842" w:type="dxa"/>
          </w:tcPr>
          <w:p w:rsidR="003D2CBE" w:rsidRPr="00EB52BB" w:rsidRDefault="003D2CBE" w:rsidP="00145FE0">
            <w:pPr>
              <w:pStyle w:val="Podnadpis"/>
              <w:rPr>
                <w:b/>
              </w:rPr>
            </w:pPr>
          </w:p>
        </w:tc>
        <w:tc>
          <w:tcPr>
            <w:tcW w:w="2545" w:type="dxa"/>
          </w:tcPr>
          <w:p w:rsidR="003D2CBE" w:rsidRPr="00EB52BB" w:rsidRDefault="00D338B1" w:rsidP="00D338B1">
            <w:pPr>
              <w:pStyle w:val="Podnadpis"/>
              <w:numPr>
                <w:ilvl w:val="0"/>
                <w:numId w:val="0"/>
              </w:numPr>
              <w:jc w:val="right"/>
              <w:rPr>
                <w:b/>
              </w:rPr>
            </w:pPr>
            <w:r>
              <w:rPr>
                <w:b/>
              </w:rPr>
              <w:t>2 460 100,00</w:t>
            </w:r>
          </w:p>
        </w:tc>
      </w:tr>
    </w:tbl>
    <w:p w:rsidR="003D2CBE" w:rsidRPr="00F52D8D" w:rsidRDefault="003D2CBE" w:rsidP="00145FE0">
      <w:pPr>
        <w:pStyle w:val="Podnadpis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842"/>
        <w:gridCol w:w="2545"/>
      </w:tblGrid>
      <w:tr w:rsidR="003D2CBE" w:rsidRPr="00F52D8D" w:rsidTr="005D57F4">
        <w:tc>
          <w:tcPr>
            <w:tcW w:w="4673" w:type="dxa"/>
          </w:tcPr>
          <w:p w:rsidR="003D2CBE" w:rsidRPr="003B37AA" w:rsidRDefault="003D2CBE" w:rsidP="00145FE0">
            <w:pPr>
              <w:pStyle w:val="Podnadpis"/>
              <w:rPr>
                <w:b/>
              </w:rPr>
            </w:pPr>
            <w:r w:rsidRPr="003B37AA">
              <w:rPr>
                <w:b/>
              </w:rPr>
              <w:t>FINANCOVÁNÍ</w:t>
            </w:r>
          </w:p>
        </w:tc>
        <w:tc>
          <w:tcPr>
            <w:tcW w:w="1842" w:type="dxa"/>
          </w:tcPr>
          <w:p w:rsidR="003D2CBE" w:rsidRPr="003B37AA" w:rsidRDefault="00AA5DE4" w:rsidP="00145FE0">
            <w:pPr>
              <w:pStyle w:val="Podnadpis"/>
              <w:rPr>
                <w:b/>
              </w:rPr>
            </w:pPr>
            <w:r w:rsidRPr="003B37AA">
              <w:rPr>
                <w:b/>
              </w:rPr>
              <w:t>Položka</w:t>
            </w:r>
          </w:p>
        </w:tc>
        <w:tc>
          <w:tcPr>
            <w:tcW w:w="2545" w:type="dxa"/>
          </w:tcPr>
          <w:p w:rsidR="003D2CBE" w:rsidRPr="003B37AA" w:rsidRDefault="00AA5DE4" w:rsidP="00EB52BB">
            <w:pPr>
              <w:pStyle w:val="Podnadpis"/>
              <w:jc w:val="right"/>
              <w:rPr>
                <w:b/>
              </w:rPr>
            </w:pPr>
            <w:r w:rsidRPr="003B37AA">
              <w:rPr>
                <w:b/>
              </w:rPr>
              <w:t>Kč</w:t>
            </w:r>
          </w:p>
        </w:tc>
      </w:tr>
      <w:tr w:rsidR="003D2CBE" w:rsidRPr="00F52D8D" w:rsidTr="005D57F4">
        <w:tc>
          <w:tcPr>
            <w:tcW w:w="4673" w:type="dxa"/>
          </w:tcPr>
          <w:p w:rsidR="003D2CBE" w:rsidRPr="00F52D8D" w:rsidRDefault="003D2CBE" w:rsidP="00145FE0">
            <w:pPr>
              <w:pStyle w:val="Podnadpis"/>
            </w:pPr>
            <w:r w:rsidRPr="00F52D8D">
              <w:t>Zdroje z minulých let</w:t>
            </w:r>
          </w:p>
        </w:tc>
        <w:tc>
          <w:tcPr>
            <w:tcW w:w="1842" w:type="dxa"/>
          </w:tcPr>
          <w:p w:rsidR="003D2CBE" w:rsidRPr="00F52D8D" w:rsidRDefault="00AA5DE4" w:rsidP="00145FE0">
            <w:pPr>
              <w:pStyle w:val="Podnadpis"/>
            </w:pPr>
            <w:r w:rsidRPr="00F52D8D">
              <w:t>8115</w:t>
            </w:r>
          </w:p>
        </w:tc>
        <w:tc>
          <w:tcPr>
            <w:tcW w:w="2545" w:type="dxa"/>
          </w:tcPr>
          <w:p w:rsidR="003D2CBE" w:rsidRPr="00F52D8D" w:rsidRDefault="001F74DC" w:rsidP="00ED3F01">
            <w:pPr>
              <w:pStyle w:val="Podnadpis"/>
              <w:jc w:val="right"/>
            </w:pPr>
            <w:r>
              <w:t>-</w:t>
            </w:r>
            <w:r w:rsidR="00E2110F">
              <w:t>2 4</w:t>
            </w:r>
            <w:r w:rsidR="00ED3F01">
              <w:t>60</w:t>
            </w:r>
            <w:r>
              <w:t> 100,00</w:t>
            </w:r>
          </w:p>
        </w:tc>
      </w:tr>
      <w:tr w:rsidR="003D2CBE" w:rsidRPr="00F52D8D" w:rsidTr="005D57F4">
        <w:tc>
          <w:tcPr>
            <w:tcW w:w="4673" w:type="dxa"/>
          </w:tcPr>
          <w:p w:rsidR="003D2CBE" w:rsidRPr="00F52D8D" w:rsidRDefault="00ED3F01" w:rsidP="005D57F4">
            <w:pPr>
              <w:pStyle w:val="Podnadpis"/>
            </w:pPr>
            <w:r>
              <w:t>Termínovaný vklad zpětný převod - příjem</w:t>
            </w:r>
          </w:p>
        </w:tc>
        <w:tc>
          <w:tcPr>
            <w:tcW w:w="1842" w:type="dxa"/>
          </w:tcPr>
          <w:p w:rsidR="003D2CBE" w:rsidRPr="00F52D8D" w:rsidRDefault="00ED3F01" w:rsidP="00145FE0">
            <w:pPr>
              <w:pStyle w:val="Podnadpis"/>
            </w:pPr>
            <w:r>
              <w:t>8117</w:t>
            </w:r>
          </w:p>
        </w:tc>
        <w:tc>
          <w:tcPr>
            <w:tcW w:w="2545" w:type="dxa"/>
          </w:tcPr>
          <w:p w:rsidR="003D2CBE" w:rsidRPr="00F52D8D" w:rsidRDefault="00E2110F" w:rsidP="00EB52BB">
            <w:pPr>
              <w:pStyle w:val="Podnadpis"/>
              <w:jc w:val="right"/>
            </w:pPr>
            <w:r>
              <w:t>0,00</w:t>
            </w:r>
          </w:p>
        </w:tc>
      </w:tr>
      <w:tr w:rsidR="003D2CBE" w:rsidRPr="00F52D8D" w:rsidTr="005D57F4">
        <w:tc>
          <w:tcPr>
            <w:tcW w:w="4673" w:type="dxa"/>
          </w:tcPr>
          <w:p w:rsidR="003D2CBE" w:rsidRPr="00F52D8D" w:rsidRDefault="00ED3F01" w:rsidP="00145FE0">
            <w:pPr>
              <w:pStyle w:val="Podnadpis"/>
            </w:pPr>
            <w:r>
              <w:t>Aktivní krátkodobé fin. prostředky - výdej</w:t>
            </w:r>
          </w:p>
        </w:tc>
        <w:tc>
          <w:tcPr>
            <w:tcW w:w="1842" w:type="dxa"/>
          </w:tcPr>
          <w:p w:rsidR="003D2CBE" w:rsidRPr="00F52D8D" w:rsidRDefault="00ED3F01" w:rsidP="00145FE0">
            <w:pPr>
              <w:pStyle w:val="Podnadpis"/>
            </w:pPr>
            <w:r>
              <w:t>8118</w:t>
            </w:r>
          </w:p>
        </w:tc>
        <w:tc>
          <w:tcPr>
            <w:tcW w:w="2545" w:type="dxa"/>
          </w:tcPr>
          <w:p w:rsidR="003D2CBE" w:rsidRPr="00F52D8D" w:rsidRDefault="003149BF" w:rsidP="00EB52BB">
            <w:pPr>
              <w:pStyle w:val="Podnadpis"/>
              <w:jc w:val="right"/>
            </w:pPr>
            <w:r>
              <w:t>0,00</w:t>
            </w:r>
          </w:p>
        </w:tc>
      </w:tr>
      <w:tr w:rsidR="00AA5DE4" w:rsidRPr="00F52D8D" w:rsidTr="005D57F4">
        <w:tc>
          <w:tcPr>
            <w:tcW w:w="4673" w:type="dxa"/>
          </w:tcPr>
          <w:p w:rsidR="00AA5DE4" w:rsidRPr="00EB52BB" w:rsidRDefault="00AA5DE4" w:rsidP="00145FE0">
            <w:pPr>
              <w:pStyle w:val="Podnadpis"/>
              <w:rPr>
                <w:b/>
              </w:rPr>
            </w:pPr>
            <w:r w:rsidRPr="00EB52BB">
              <w:rPr>
                <w:b/>
              </w:rPr>
              <w:t>Financování celkem</w:t>
            </w:r>
          </w:p>
        </w:tc>
        <w:tc>
          <w:tcPr>
            <w:tcW w:w="1842" w:type="dxa"/>
          </w:tcPr>
          <w:p w:rsidR="00AA5DE4" w:rsidRPr="00EB52BB" w:rsidRDefault="00AA5DE4" w:rsidP="00145FE0">
            <w:pPr>
              <w:pStyle w:val="Podnadpis"/>
              <w:rPr>
                <w:b/>
              </w:rPr>
            </w:pPr>
          </w:p>
        </w:tc>
        <w:tc>
          <w:tcPr>
            <w:tcW w:w="2545" w:type="dxa"/>
          </w:tcPr>
          <w:p w:rsidR="00AA5DE4" w:rsidRPr="00EB52BB" w:rsidRDefault="003149BF" w:rsidP="00ED3F01">
            <w:pPr>
              <w:pStyle w:val="Podnadpis"/>
              <w:numPr>
                <w:ilvl w:val="0"/>
                <w:numId w:val="0"/>
              </w:numPr>
              <w:ind w:left="720"/>
              <w:jc w:val="right"/>
              <w:rPr>
                <w:b/>
              </w:rPr>
            </w:pPr>
            <w:r>
              <w:rPr>
                <w:b/>
              </w:rPr>
              <w:t>-</w:t>
            </w:r>
            <w:r w:rsidR="001F74DC">
              <w:rPr>
                <w:b/>
              </w:rPr>
              <w:t>2</w:t>
            </w:r>
            <w:r w:rsidR="00ED3F01">
              <w:rPr>
                <w:b/>
              </w:rPr>
              <w:t xml:space="preserve"> 460 </w:t>
            </w:r>
            <w:r w:rsidR="001F74DC">
              <w:rPr>
                <w:b/>
              </w:rPr>
              <w:t>100,</w:t>
            </w:r>
            <w:r>
              <w:rPr>
                <w:b/>
              </w:rPr>
              <w:t>00</w:t>
            </w:r>
          </w:p>
        </w:tc>
      </w:tr>
    </w:tbl>
    <w:p w:rsidR="00D92898" w:rsidRPr="00F52D8D" w:rsidRDefault="00D92898">
      <w:pPr>
        <w:rPr>
          <w:rFonts w:ascii="Times New Roman" w:hAnsi="Times New Roman"/>
        </w:rPr>
      </w:pPr>
    </w:p>
    <w:p w:rsidR="00E57285" w:rsidRPr="00145FE0" w:rsidRDefault="00AA5DE4" w:rsidP="00DE0DEF">
      <w:pPr>
        <w:jc w:val="both"/>
        <w:rPr>
          <w:rFonts w:ascii="Calibri" w:hAnsi="Calibri" w:cs="Calibri"/>
        </w:rPr>
      </w:pPr>
      <w:r w:rsidRPr="00145FE0">
        <w:rPr>
          <w:rFonts w:ascii="Calibri" w:hAnsi="Calibri" w:cs="Calibri"/>
        </w:rPr>
        <w:t xml:space="preserve">Rozklikávací rozpočty minulých let, včetně plnění, jsou zveřejněné na internetu viz. </w:t>
      </w:r>
      <w:hyperlink r:id="rId5" w:history="1">
        <w:r w:rsidR="00E57285" w:rsidRPr="000B6549">
          <w:rPr>
            <w:rStyle w:val="Hypertextovodkaz"/>
            <w:rFonts w:ascii="Calibri" w:hAnsi="Calibri" w:cs="Calibri"/>
          </w:rPr>
          <w:t>https://monitor.statnipokladna.cz/ucetni-jednotka/00274488/prehled?rad=t&amp;obdobi=2210</w:t>
        </w:r>
      </w:hyperlink>
    </w:p>
    <w:p w:rsidR="00D92898" w:rsidRPr="00145FE0" w:rsidRDefault="00D627AE" w:rsidP="00DE0DEF">
      <w:pPr>
        <w:spacing w:after="0"/>
        <w:jc w:val="both"/>
        <w:rPr>
          <w:rFonts w:ascii="Calibri" w:hAnsi="Calibri" w:cs="Calibri"/>
          <w:i/>
        </w:rPr>
      </w:pPr>
      <w:r w:rsidRPr="00145FE0">
        <w:rPr>
          <w:rFonts w:ascii="Calibri" w:hAnsi="Calibri" w:cs="Calibri"/>
          <w:i/>
        </w:rPr>
        <w:t>Komentář k rozpočtu:</w:t>
      </w:r>
    </w:p>
    <w:p w:rsidR="00DE0DEF" w:rsidRDefault="00D627AE" w:rsidP="00DE0DEF">
      <w:pPr>
        <w:spacing w:after="0"/>
        <w:jc w:val="both"/>
        <w:rPr>
          <w:rFonts w:ascii="Calibri" w:hAnsi="Calibri" w:cs="Calibri"/>
        </w:rPr>
      </w:pPr>
      <w:r w:rsidRPr="00145FE0">
        <w:rPr>
          <w:rFonts w:ascii="Calibri" w:hAnsi="Calibri" w:cs="Calibri"/>
        </w:rPr>
        <w:t xml:space="preserve">Při sestavování rozpočtu se vycházelo v souladu s § 3 zákona č. 250/2000 Sb., v platném znění – </w:t>
      </w:r>
      <w:r w:rsidR="00D92898" w:rsidRPr="00145FE0">
        <w:rPr>
          <w:rFonts w:ascii="Calibri" w:hAnsi="Calibri" w:cs="Calibri"/>
        </w:rPr>
        <w:t xml:space="preserve">ze </w:t>
      </w:r>
      <w:r w:rsidRPr="00145FE0">
        <w:rPr>
          <w:rFonts w:ascii="Calibri" w:hAnsi="Calibri" w:cs="Calibri"/>
        </w:rPr>
        <w:t xml:space="preserve">střednědobého </w:t>
      </w:r>
      <w:r w:rsidR="00D92898" w:rsidRPr="00145FE0">
        <w:rPr>
          <w:rFonts w:ascii="Calibri" w:hAnsi="Calibri" w:cs="Calibri"/>
        </w:rPr>
        <w:t>rozpočtového výhledu a dále ze</w:t>
      </w:r>
      <w:r w:rsidRPr="00145FE0">
        <w:rPr>
          <w:rFonts w:ascii="Calibri" w:hAnsi="Calibri" w:cs="Calibri"/>
        </w:rPr>
        <w:t xml:space="preserve"> skutečného čerpání </w:t>
      </w:r>
      <w:r w:rsidR="000B3F18">
        <w:rPr>
          <w:rFonts w:ascii="Calibri" w:hAnsi="Calibri" w:cs="Calibri"/>
        </w:rPr>
        <w:t>dle výkazu FIN 2-12M k 30.9.2022</w:t>
      </w:r>
      <w:r w:rsidRPr="00145FE0">
        <w:rPr>
          <w:rFonts w:ascii="Calibri" w:hAnsi="Calibri" w:cs="Calibri"/>
        </w:rPr>
        <w:t>.</w:t>
      </w:r>
      <w:r w:rsidR="00D92898" w:rsidRPr="00145FE0">
        <w:rPr>
          <w:rFonts w:ascii="Calibri" w:hAnsi="Calibri" w:cs="Calibri"/>
        </w:rPr>
        <w:t xml:space="preserve"> </w:t>
      </w:r>
      <w:r w:rsidR="00D92898" w:rsidRPr="00DE0DEF">
        <w:rPr>
          <w:rFonts w:ascii="Calibri" w:hAnsi="Calibri" w:cs="Calibri"/>
          <w:b/>
        </w:rPr>
        <w:t>Závazným ukazatelem jsou celkové příjmy a výdaje</w:t>
      </w:r>
      <w:r w:rsidR="00D92898" w:rsidRPr="00145FE0">
        <w:rPr>
          <w:rFonts w:ascii="Calibri" w:hAnsi="Calibri" w:cs="Calibri"/>
        </w:rPr>
        <w:t xml:space="preserve">. </w:t>
      </w:r>
    </w:p>
    <w:p w:rsidR="00D627AE" w:rsidRPr="00145FE0" w:rsidRDefault="00D92898" w:rsidP="00DE0DEF">
      <w:pPr>
        <w:spacing w:after="0"/>
        <w:jc w:val="both"/>
        <w:rPr>
          <w:rFonts w:ascii="Calibri" w:hAnsi="Calibri" w:cs="Calibri"/>
        </w:rPr>
      </w:pPr>
      <w:r w:rsidRPr="00145FE0">
        <w:rPr>
          <w:rFonts w:ascii="Calibri" w:hAnsi="Calibri" w:cs="Calibri"/>
        </w:rPr>
        <w:t>Podrobný rozpis rozpočtu bude proveden při zavedení příjmů a výdajů do výkazu o plnění rozpočtu – FIN 2</w:t>
      </w:r>
      <w:r w:rsidR="00DE0DEF">
        <w:rPr>
          <w:rFonts w:ascii="Calibri" w:hAnsi="Calibri" w:cs="Calibri"/>
        </w:rPr>
        <w:t>-</w:t>
      </w:r>
      <w:r w:rsidRPr="00145FE0">
        <w:rPr>
          <w:rFonts w:ascii="Calibri" w:hAnsi="Calibri" w:cs="Calibri"/>
        </w:rPr>
        <w:t>12M.</w:t>
      </w:r>
      <w:r w:rsidR="00CA4E2D" w:rsidRPr="00145FE0">
        <w:rPr>
          <w:rFonts w:ascii="Calibri" w:hAnsi="Calibri" w:cs="Calibri"/>
        </w:rPr>
        <w:t xml:space="preserve"> Podkladem pro tento návrh rozpočtu je podrobný rozpis rozpočtu, který je k nahlédnutí u starosty obce.</w:t>
      </w:r>
    </w:p>
    <w:p w:rsidR="00D92898" w:rsidRDefault="00D92898" w:rsidP="00DE0DEF">
      <w:pPr>
        <w:jc w:val="both"/>
        <w:rPr>
          <w:rFonts w:ascii="Calibri" w:hAnsi="Calibri" w:cs="Calibri"/>
          <w:b/>
        </w:rPr>
      </w:pPr>
      <w:r w:rsidRPr="00145FE0">
        <w:rPr>
          <w:rFonts w:ascii="Calibri" w:hAnsi="Calibri" w:cs="Calibri"/>
          <w:b/>
        </w:rPr>
        <w:t xml:space="preserve">Rozpočet je sestaven jako </w:t>
      </w:r>
      <w:r w:rsidR="00DE0DEF">
        <w:rPr>
          <w:rFonts w:ascii="Calibri" w:hAnsi="Calibri" w:cs="Calibri"/>
          <w:b/>
        </w:rPr>
        <w:t>přebytkový</w:t>
      </w:r>
      <w:r w:rsidR="00610D29">
        <w:rPr>
          <w:rFonts w:ascii="Calibri" w:hAnsi="Calibri" w:cs="Calibri"/>
          <w:b/>
        </w:rPr>
        <w:t>, kde přebytek bude ponechán na základním běžném účtu.</w:t>
      </w:r>
    </w:p>
    <w:p w:rsidR="007C1930" w:rsidRPr="007C1930" w:rsidRDefault="007C1930" w:rsidP="00DE0DEF">
      <w:pPr>
        <w:jc w:val="both"/>
        <w:rPr>
          <w:rFonts w:ascii="Calibri" w:hAnsi="Calibri" w:cs="Calibri"/>
          <w:bCs/>
        </w:rPr>
      </w:pPr>
      <w:r w:rsidRPr="007C1930">
        <w:rPr>
          <w:rFonts w:ascii="Calibri" w:hAnsi="Calibri" w:cs="Calibri"/>
          <w:b/>
          <w:i/>
        </w:rPr>
        <w:t>Příjmy</w:t>
      </w:r>
      <w:r w:rsidRPr="007C1930">
        <w:rPr>
          <w:rFonts w:ascii="Calibri" w:hAnsi="Calibri" w:cs="Calibri"/>
          <w:b/>
          <w:i/>
          <w:iCs/>
        </w:rPr>
        <w:t xml:space="preserve"> </w:t>
      </w:r>
      <w:r>
        <w:rPr>
          <w:rFonts w:ascii="Calibri" w:hAnsi="Calibri" w:cs="Calibri"/>
          <w:b/>
        </w:rPr>
        <w:t xml:space="preserve">– </w:t>
      </w:r>
      <w:r>
        <w:rPr>
          <w:rFonts w:ascii="Calibri" w:hAnsi="Calibri" w:cs="Calibri"/>
          <w:bCs/>
        </w:rPr>
        <w:t>nedaňové příjmy zhodnoceny</w:t>
      </w:r>
      <w:r w:rsidR="00472D7D">
        <w:rPr>
          <w:rFonts w:ascii="Calibri" w:hAnsi="Calibri" w:cs="Calibri"/>
          <w:bCs/>
        </w:rPr>
        <w:t xml:space="preserve"> úroky</w:t>
      </w:r>
      <w:r>
        <w:rPr>
          <w:rFonts w:ascii="Calibri" w:hAnsi="Calibri" w:cs="Calibri"/>
          <w:bCs/>
        </w:rPr>
        <w:t xml:space="preserve"> uložením peněžních prostředků z minulých let na termínovaný vklad</w:t>
      </w:r>
    </w:p>
    <w:p w:rsidR="00D92898" w:rsidRPr="00145FE0" w:rsidRDefault="00D92898" w:rsidP="00DE0DEF">
      <w:pPr>
        <w:jc w:val="both"/>
        <w:rPr>
          <w:rFonts w:ascii="Calibri" w:hAnsi="Calibri" w:cs="Calibri"/>
        </w:rPr>
      </w:pPr>
      <w:r w:rsidRPr="00DE63A7">
        <w:rPr>
          <w:rFonts w:ascii="Calibri" w:hAnsi="Calibri" w:cs="Calibri"/>
          <w:b/>
          <w:i/>
        </w:rPr>
        <w:t>Běžné výdaje</w:t>
      </w:r>
      <w:r w:rsidRPr="00145FE0">
        <w:rPr>
          <w:rFonts w:ascii="Calibri" w:hAnsi="Calibri" w:cs="Calibri"/>
        </w:rPr>
        <w:t xml:space="preserve"> – výdaje na provoz obecního úřadu</w:t>
      </w:r>
      <w:r w:rsidR="00610D29">
        <w:rPr>
          <w:rFonts w:ascii="Calibri" w:hAnsi="Calibri" w:cs="Calibri"/>
        </w:rPr>
        <w:t xml:space="preserve"> a pojištění majetku obce</w:t>
      </w:r>
      <w:r w:rsidRPr="00145FE0">
        <w:rPr>
          <w:rFonts w:ascii="Calibri" w:hAnsi="Calibri" w:cs="Calibri"/>
        </w:rPr>
        <w:t>, údržb</w:t>
      </w:r>
      <w:r w:rsidR="00610D29">
        <w:rPr>
          <w:rFonts w:ascii="Calibri" w:hAnsi="Calibri" w:cs="Calibri"/>
        </w:rPr>
        <w:t>u budovy OÚ, údržbu</w:t>
      </w:r>
      <w:r w:rsidRPr="00145FE0">
        <w:rPr>
          <w:rFonts w:ascii="Calibri" w:hAnsi="Calibri" w:cs="Calibri"/>
        </w:rPr>
        <w:t xml:space="preserve"> a péč</w:t>
      </w:r>
      <w:r w:rsidR="00610D29">
        <w:rPr>
          <w:rFonts w:ascii="Calibri" w:hAnsi="Calibri" w:cs="Calibri"/>
        </w:rPr>
        <w:t>i o zeleň, údržbu</w:t>
      </w:r>
      <w:r w:rsidRPr="00145FE0">
        <w:rPr>
          <w:rFonts w:ascii="Calibri" w:hAnsi="Calibri" w:cs="Calibri"/>
        </w:rPr>
        <w:t xml:space="preserve"> chodníků a místních komunikac</w:t>
      </w:r>
      <w:r w:rsidR="00610D29">
        <w:rPr>
          <w:rFonts w:ascii="Calibri" w:hAnsi="Calibri" w:cs="Calibri"/>
        </w:rPr>
        <w:t>í</w:t>
      </w:r>
      <w:r w:rsidRPr="00145FE0">
        <w:rPr>
          <w:rFonts w:ascii="Calibri" w:hAnsi="Calibri" w:cs="Calibri"/>
        </w:rPr>
        <w:t>, výdaje na veřejné osvětlení, sběr a svoz odpadů, společenský a ku</w:t>
      </w:r>
      <w:r w:rsidR="00CE68E1">
        <w:rPr>
          <w:rFonts w:ascii="Calibri" w:hAnsi="Calibri" w:cs="Calibri"/>
        </w:rPr>
        <w:t>lturní život, na požární ochranu</w:t>
      </w:r>
      <w:r w:rsidRPr="00145FE0">
        <w:rPr>
          <w:rFonts w:ascii="Calibri" w:hAnsi="Calibri" w:cs="Calibri"/>
        </w:rPr>
        <w:t>, výdaje na odměny zastupitelů,</w:t>
      </w:r>
      <w:r w:rsidR="00610D29">
        <w:rPr>
          <w:rFonts w:ascii="Calibri" w:hAnsi="Calibri" w:cs="Calibri"/>
        </w:rPr>
        <w:t xml:space="preserve"> výdaje na činnost spolků a podporu místní prodejny obchodu</w:t>
      </w:r>
    </w:p>
    <w:p w:rsidR="00CE68E1" w:rsidRDefault="00D92898" w:rsidP="00610D29">
      <w:pPr>
        <w:jc w:val="both"/>
        <w:rPr>
          <w:rFonts w:ascii="Calibri" w:hAnsi="Calibri" w:cs="Calibri"/>
        </w:rPr>
      </w:pPr>
      <w:r w:rsidRPr="00DE63A7">
        <w:rPr>
          <w:rFonts w:ascii="Calibri" w:hAnsi="Calibri" w:cs="Calibri"/>
          <w:b/>
          <w:i/>
        </w:rPr>
        <w:t>Kapitálové výdaje</w:t>
      </w:r>
      <w:r w:rsidRPr="00145FE0">
        <w:rPr>
          <w:rFonts w:ascii="Calibri" w:hAnsi="Calibri" w:cs="Calibri"/>
          <w:i/>
        </w:rPr>
        <w:t xml:space="preserve"> </w:t>
      </w:r>
      <w:r w:rsidR="007A5F27">
        <w:rPr>
          <w:rFonts w:ascii="Calibri" w:hAnsi="Calibri" w:cs="Calibri"/>
        </w:rPr>
        <w:t>– výdaje na veřejné osvětlení, kanalizaci</w:t>
      </w:r>
    </w:p>
    <w:p w:rsidR="00D569CE" w:rsidRDefault="00D569CE" w:rsidP="00D569CE">
      <w:pPr>
        <w:rPr>
          <w:rFonts w:ascii="Calibri" w:hAnsi="Calibri" w:cs="Calibri"/>
        </w:rPr>
      </w:pPr>
      <w:r>
        <w:rPr>
          <w:rFonts w:ascii="Times New Roman" w:hAnsi="Times New Roman"/>
        </w:rPr>
        <w:t>Zveřejněno na úřední a el. úřední desce obce ve stanovené lhůtě  před projednáním v zastupitelstvu obce. Rozpočet na rok 2023 schválen na ZO dne 15. 12. 2022.</w:t>
      </w:r>
    </w:p>
    <w:p w:rsidR="00610D29" w:rsidRDefault="00610D29" w:rsidP="00610D29">
      <w:pPr>
        <w:jc w:val="both"/>
        <w:rPr>
          <w:rFonts w:ascii="Calibri" w:hAnsi="Calibri" w:cs="Calibri"/>
        </w:rPr>
      </w:pPr>
    </w:p>
    <w:p w:rsidR="00610D29" w:rsidRDefault="00610D29" w:rsidP="00610D29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Jiří Kučera</w:t>
      </w:r>
    </w:p>
    <w:p w:rsidR="00CA4E2D" w:rsidRPr="00F52D8D" w:rsidRDefault="00610D29" w:rsidP="00791A9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starosta obce</w:t>
      </w:r>
    </w:p>
    <w:p w:rsidR="00D92898" w:rsidRPr="00145FE0" w:rsidRDefault="00D92898">
      <w:pPr>
        <w:rPr>
          <w:rFonts w:ascii="Calibri" w:hAnsi="Calibri" w:cs="Calibri"/>
        </w:rPr>
      </w:pPr>
      <w:r w:rsidRPr="00145FE0">
        <w:rPr>
          <w:rFonts w:ascii="Calibri" w:hAnsi="Calibri" w:cs="Calibri"/>
        </w:rPr>
        <w:t>Vyvěšeno na úřední a el. úřední desce:</w:t>
      </w:r>
    </w:p>
    <w:p w:rsidR="00AA5DE4" w:rsidRPr="00145FE0" w:rsidRDefault="00D92898">
      <w:pPr>
        <w:rPr>
          <w:rFonts w:ascii="Calibri" w:hAnsi="Calibri" w:cs="Calibri"/>
        </w:rPr>
      </w:pPr>
      <w:r w:rsidRPr="00145FE0">
        <w:rPr>
          <w:rFonts w:ascii="Calibri" w:hAnsi="Calibri" w:cs="Calibri"/>
        </w:rPr>
        <w:t>Sejmuto z úřední a el. úřední desky:</w:t>
      </w:r>
    </w:p>
    <w:sectPr w:rsidR="00AA5DE4" w:rsidRPr="00145FE0" w:rsidSect="007A298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820C4"/>
    <w:multiLevelType w:val="hybridMultilevel"/>
    <w:tmpl w:val="25C095D6"/>
    <w:lvl w:ilvl="0" w:tplc="DEB08D5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16B85"/>
    <w:multiLevelType w:val="hybridMultilevel"/>
    <w:tmpl w:val="6B760D74"/>
    <w:lvl w:ilvl="0" w:tplc="8B5844A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343434">
    <w:abstractNumId w:val="0"/>
  </w:num>
  <w:num w:numId="2" w16cid:durableId="1344092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CBE"/>
    <w:rsid w:val="0000346A"/>
    <w:rsid w:val="000B3F18"/>
    <w:rsid w:val="00145FE0"/>
    <w:rsid w:val="001F74DC"/>
    <w:rsid w:val="003149BF"/>
    <w:rsid w:val="003B37AA"/>
    <w:rsid w:val="003D2CBE"/>
    <w:rsid w:val="00472D7D"/>
    <w:rsid w:val="005D57F4"/>
    <w:rsid w:val="005E1354"/>
    <w:rsid w:val="00610D29"/>
    <w:rsid w:val="006771E0"/>
    <w:rsid w:val="006E44C8"/>
    <w:rsid w:val="00791A92"/>
    <w:rsid w:val="007A298F"/>
    <w:rsid w:val="007A5F27"/>
    <w:rsid w:val="007C1930"/>
    <w:rsid w:val="009F18C2"/>
    <w:rsid w:val="00AA5DE4"/>
    <w:rsid w:val="00B0704B"/>
    <w:rsid w:val="00B66D2C"/>
    <w:rsid w:val="00CA4E2D"/>
    <w:rsid w:val="00CE68E1"/>
    <w:rsid w:val="00D338B1"/>
    <w:rsid w:val="00D569CE"/>
    <w:rsid w:val="00D627AE"/>
    <w:rsid w:val="00D74074"/>
    <w:rsid w:val="00D92898"/>
    <w:rsid w:val="00DE0DEF"/>
    <w:rsid w:val="00DE63A7"/>
    <w:rsid w:val="00E2110F"/>
    <w:rsid w:val="00E57285"/>
    <w:rsid w:val="00EB52BB"/>
    <w:rsid w:val="00ED3F01"/>
    <w:rsid w:val="00F5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C7F1"/>
  <w15:chartTrackingRefBased/>
  <w15:docId w15:val="{7552F2B0-5F80-4D7B-AF83-F3AE7A18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D2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A5DE4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145FE0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145FE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45FE0"/>
    <w:rPr>
      <w:rFonts w:eastAsiaTheme="minorEastAsia"/>
      <w:color w:val="5A5A5A" w:themeColor="text1" w:themeTint="A5"/>
      <w:spacing w:val="15"/>
    </w:rPr>
  </w:style>
  <w:style w:type="character" w:styleId="Nevyeenzmnka">
    <w:name w:val="Unresolved Mention"/>
    <w:basedOn w:val="Standardnpsmoodstavce"/>
    <w:uiPriority w:val="99"/>
    <w:semiHidden/>
    <w:unhideWhenUsed/>
    <w:rsid w:val="00E57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itor.statnipokladna.cz/ucetni-jednotka/00274488/prehled?rad=t&amp;obdobi=22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Vondroušová Dita</dc:creator>
  <cp:keywords/>
  <dc:description/>
  <cp:lastModifiedBy>Dita Vondroušová</cp:lastModifiedBy>
  <cp:revision>20</cp:revision>
  <cp:lastPrinted>2021-11-24T13:06:00Z</cp:lastPrinted>
  <dcterms:created xsi:type="dcterms:W3CDTF">2021-11-08T13:48:00Z</dcterms:created>
  <dcterms:modified xsi:type="dcterms:W3CDTF">2022-12-19T14:02:00Z</dcterms:modified>
</cp:coreProperties>
</file>